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9CC8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Úplné znění pravidel spotřebitelské akce</w:t>
      </w:r>
    </w:p>
    <w:p w14:paraId="0EF28C23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„Spotřebitelská soutěž Royal Jerky“</w:t>
      </w:r>
    </w:p>
    <w:p w14:paraId="09F6C84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14:paraId="5B6DE9B0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Pravidla pro ČR</w:t>
      </w:r>
    </w:p>
    <w:p w14:paraId="22AAF0FC" w14:textId="77777777" w:rsidR="00387A42" w:rsidRDefault="00387A42">
      <w:pPr>
        <w:spacing w:before="170" w:line="217" w:lineRule="auto"/>
        <w:ind w:left="100"/>
        <w:jc w:val="both"/>
        <w:rPr>
          <w:b/>
          <w:color w:val="000000"/>
          <w:sz w:val="18"/>
          <w:szCs w:val="18"/>
        </w:rPr>
      </w:pPr>
    </w:p>
    <w:p w14:paraId="12EBCA8B" w14:textId="77777777" w:rsidR="00387A42" w:rsidRDefault="00000000">
      <w:pPr>
        <w:spacing w:before="170" w:line="217" w:lineRule="auto"/>
        <w:ind w:left="10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Účelem </w:t>
      </w:r>
      <w:r>
        <w:rPr>
          <w:color w:val="000000"/>
          <w:sz w:val="18"/>
          <w:szCs w:val="18"/>
        </w:rPr>
        <w:t xml:space="preserve">tohoto dokumentu je stanovení úplných a přesných pravidel akce </w:t>
      </w:r>
      <w:r>
        <w:rPr>
          <w:b/>
          <w:color w:val="000000"/>
          <w:sz w:val="18"/>
          <w:szCs w:val="18"/>
        </w:rPr>
        <w:t xml:space="preserve">„Spotřebitelská soutěž Royal Jerky“ </w:t>
      </w:r>
      <w:r>
        <w:rPr>
          <w:color w:val="000000"/>
          <w:sz w:val="18"/>
          <w:szCs w:val="18"/>
        </w:rPr>
        <w:t>(dále také jako „</w:t>
      </w:r>
      <w:r>
        <w:rPr>
          <w:b/>
          <w:color w:val="000000"/>
          <w:sz w:val="18"/>
          <w:szCs w:val="18"/>
        </w:rPr>
        <w:t>akce</w:t>
      </w:r>
      <w:r>
        <w:rPr>
          <w:color w:val="000000"/>
          <w:sz w:val="18"/>
          <w:szCs w:val="18"/>
        </w:rPr>
        <w:t>“ a/nebo „</w:t>
      </w:r>
      <w:r>
        <w:rPr>
          <w:b/>
          <w:color w:val="000000"/>
          <w:sz w:val="18"/>
          <w:szCs w:val="18"/>
        </w:rPr>
        <w:t>soutěž</w:t>
      </w:r>
      <w:r>
        <w:rPr>
          <w:color w:val="000000"/>
          <w:sz w:val="18"/>
          <w:szCs w:val="18"/>
        </w:rPr>
        <w:t>“) pro Českou republiku (dále také jako „</w:t>
      </w:r>
      <w:r>
        <w:rPr>
          <w:b/>
          <w:color w:val="000000"/>
          <w:sz w:val="18"/>
          <w:szCs w:val="18"/>
        </w:rPr>
        <w:t>pravidla</w:t>
      </w:r>
      <w:r>
        <w:rPr>
          <w:color w:val="000000"/>
          <w:sz w:val="18"/>
          <w:szCs w:val="18"/>
        </w:rPr>
        <w:t>“).</w:t>
      </w:r>
    </w:p>
    <w:p w14:paraId="7AC5E58C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042EC3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70"/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POŘADATEL AKCE, ORGANIZÁTOR AKCE, TECHNICKÝ PARTNER AKCE</w:t>
      </w:r>
    </w:p>
    <w:p w14:paraId="5C82AEE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14:paraId="1C7CB960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ind w:left="4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Pořadatelem akce je společnost Royal Jerky s.r.o., IČO: 06935834, se sídlem Praha 2 – Nové Město,</w:t>
      </w:r>
    </w:p>
    <w:p w14:paraId="77E0491A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17" w:lineRule="auto"/>
        <w:ind w:left="4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Jiráskovo náměstí 1981/6, PSČ 120 00, Česká republika, zapsaná v obchodním rejstříku u Městského soudu</w:t>
      </w:r>
    </w:p>
    <w:p w14:paraId="7261513F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left="4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 Praze, spisová značka C 291641 (dále také jako „</w:t>
      </w:r>
      <w:r>
        <w:rPr>
          <w:b/>
          <w:color w:val="000000"/>
          <w:sz w:val="18"/>
          <w:szCs w:val="18"/>
        </w:rPr>
        <w:t>pořadate</w:t>
      </w:r>
      <w:r>
        <w:rPr>
          <w:color w:val="000000"/>
          <w:sz w:val="18"/>
          <w:szCs w:val="18"/>
        </w:rPr>
        <w:t>l“, „</w:t>
      </w:r>
      <w:r>
        <w:rPr>
          <w:b/>
          <w:color w:val="000000"/>
          <w:sz w:val="18"/>
          <w:szCs w:val="18"/>
        </w:rPr>
        <w:t>organizátor</w:t>
      </w:r>
      <w:r>
        <w:rPr>
          <w:color w:val="000000"/>
          <w:sz w:val="18"/>
          <w:szCs w:val="18"/>
        </w:rPr>
        <w:t>“ a „</w:t>
      </w:r>
      <w:r>
        <w:rPr>
          <w:b/>
          <w:color w:val="000000"/>
          <w:sz w:val="18"/>
          <w:szCs w:val="18"/>
        </w:rPr>
        <w:t>technický partner</w:t>
      </w:r>
      <w:r>
        <w:rPr>
          <w:color w:val="000000"/>
          <w:sz w:val="18"/>
          <w:szCs w:val="18"/>
        </w:rPr>
        <w:t>“).</w:t>
      </w:r>
    </w:p>
    <w:p w14:paraId="1A76BFD2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58A99E59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7E2CABF9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DOBA A MÍSTO KONÁNÍ AKCE</w:t>
      </w:r>
    </w:p>
    <w:p w14:paraId="12CE620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2934FAF" w14:textId="653F9A2E" w:rsidR="00387A42" w:rsidRDefault="00000000">
      <w:pPr>
        <w:ind w:left="100" w:right="115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>Akce se koná v době</w:t>
      </w:r>
      <w:r>
        <w:rPr>
          <w:sz w:val="18"/>
          <w:szCs w:val="18"/>
        </w:rPr>
        <w:t xml:space="preserve"> od 1</w:t>
      </w:r>
      <w:r w:rsidR="009A654A">
        <w:rPr>
          <w:sz w:val="18"/>
          <w:szCs w:val="18"/>
        </w:rPr>
        <w:t>7</w:t>
      </w:r>
      <w:r>
        <w:rPr>
          <w:sz w:val="18"/>
          <w:szCs w:val="18"/>
        </w:rPr>
        <w:t>. 09. 2022 12:00:01 hod. do 1</w:t>
      </w:r>
      <w:r w:rsidR="009A654A">
        <w:rPr>
          <w:sz w:val="18"/>
          <w:szCs w:val="18"/>
        </w:rPr>
        <w:t>7</w:t>
      </w:r>
      <w:r>
        <w:rPr>
          <w:sz w:val="18"/>
          <w:szCs w:val="18"/>
        </w:rPr>
        <w:t>. 11. 2022 17:00:00 hod. včetně (dále jen „</w:t>
      </w:r>
      <w:r>
        <w:rPr>
          <w:b/>
          <w:sz w:val="18"/>
          <w:szCs w:val="18"/>
        </w:rPr>
        <w:t>doba konání akce/soutěže</w:t>
      </w:r>
      <w:r>
        <w:rPr>
          <w:sz w:val="18"/>
          <w:szCs w:val="18"/>
        </w:rPr>
        <w:t xml:space="preserve">“) na území České republiky na sociálních sítích a na soutěžním webu </w:t>
      </w:r>
      <w:hyperlink r:id="rId5">
        <w:r>
          <w:rPr>
            <w:b/>
            <w:sz w:val="18"/>
            <w:szCs w:val="18"/>
            <w:u w:val="single"/>
          </w:rPr>
          <w:t>www.royaljerky.cz/soutez</w:t>
        </w:r>
      </w:hyperlink>
      <w:hyperlink r:id="rId6">
        <w:r>
          <w:rPr>
            <w:sz w:val="18"/>
            <w:szCs w:val="18"/>
          </w:rPr>
          <w:t>.</w:t>
        </w:r>
      </w:hyperlink>
    </w:p>
    <w:p w14:paraId="3864955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8"/>
          <w:szCs w:val="18"/>
        </w:rPr>
      </w:pPr>
    </w:p>
    <w:p w14:paraId="05C1D6E4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Akce potrvá 61 soutěžních dní, které odpovídají 61 kalendářním dnům.</w:t>
      </w:r>
    </w:p>
    <w:p w14:paraId="785DA9B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C44B6DC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327E69F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sz w:val="18"/>
          <w:szCs w:val="18"/>
        </w:rPr>
      </w:pPr>
      <w:r>
        <w:rPr>
          <w:b/>
          <w:sz w:val="18"/>
          <w:szCs w:val="18"/>
        </w:rPr>
        <w:t>ÚČASTNÍCI AKCE</w:t>
      </w:r>
    </w:p>
    <w:p w14:paraId="1CC72D4B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43"/>
        <w:ind w:right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 se může zúčastnit každá fyzická osoba starší </w:t>
      </w:r>
      <w:r>
        <w:rPr>
          <w:b/>
          <w:sz w:val="18"/>
          <w:szCs w:val="18"/>
        </w:rPr>
        <w:t xml:space="preserve">13 let </w:t>
      </w:r>
      <w:r>
        <w:rPr>
          <w:sz w:val="18"/>
          <w:szCs w:val="18"/>
        </w:rPr>
        <w:t>s vyjímkou hlavní výhry, kde je věková hranice 18 let,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 adresou pro doručování na území České republiky, která</w:t>
      </w:r>
    </w:p>
    <w:p w14:paraId="20214D52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7"/>
          <w:szCs w:val="17"/>
        </w:rPr>
      </w:pPr>
    </w:p>
    <w:p w14:paraId="38A009AC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820" w:right="116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ab/>
        <w:t xml:space="preserve">zakoupí v době konání akce alespoň jednu objednávku na internetovém obchodě </w:t>
      </w:r>
      <w:hyperlink r:id="rId7">
        <w:r>
          <w:rPr>
            <w:sz w:val="18"/>
            <w:szCs w:val="18"/>
            <w:u w:val="single"/>
          </w:rPr>
          <w:t>www.royaljerky.cz</w:t>
        </w:r>
      </w:hyperlink>
      <w:r>
        <w:rPr>
          <w:sz w:val="18"/>
          <w:szCs w:val="18"/>
        </w:rPr>
        <w:t xml:space="preserve"> v celkové hodnotě převyšující </w:t>
      </w:r>
      <w:r>
        <w:rPr>
          <w:b/>
          <w:sz w:val="18"/>
          <w:szCs w:val="18"/>
        </w:rPr>
        <w:t>1000 Kč s daní</w:t>
      </w:r>
    </w:p>
    <w:p w14:paraId="6E9FDEE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8"/>
          <w:szCs w:val="18"/>
        </w:rPr>
      </w:pPr>
    </w:p>
    <w:p w14:paraId="06363DF3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6"/>
        <w:jc w:val="both"/>
        <w:rPr>
          <w:sz w:val="18"/>
          <w:szCs w:val="18"/>
        </w:rPr>
      </w:pPr>
      <w:r>
        <w:rPr>
          <w:sz w:val="18"/>
          <w:szCs w:val="18"/>
        </w:rPr>
        <w:t>Akce se nemohou zúčastnit osoby, které jsou v pracovním nebo jiném obdobném poměru k pořadateli a/nebo společnostem podílejících se na přípravě a organizaci akce a taktéž osoby blízké těmto osobám.</w:t>
      </w:r>
    </w:p>
    <w:p w14:paraId="69F34F7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14:paraId="363B9CC9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14:paraId="27FA92BA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sz w:val="18"/>
          <w:szCs w:val="18"/>
        </w:rPr>
      </w:pPr>
      <w:r>
        <w:rPr>
          <w:b/>
          <w:sz w:val="18"/>
          <w:szCs w:val="18"/>
        </w:rPr>
        <w:t>JAK ZÍSKAT CENU</w:t>
      </w:r>
    </w:p>
    <w:p w14:paraId="52DBBCE4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52EA5011" w14:textId="36BB61E2" w:rsidR="00387A42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Základní možností účasti</w:t>
      </w:r>
      <w:r>
        <w:rPr>
          <w:sz w:val="18"/>
          <w:szCs w:val="18"/>
        </w:rPr>
        <w:t xml:space="preserve"> na akci a získání ceny je zakoupení zboží na internetovém obchodě </w:t>
      </w:r>
      <w:hyperlink r:id="rId8">
        <w:r>
          <w:rPr>
            <w:sz w:val="18"/>
            <w:szCs w:val="18"/>
            <w:u w:val="single"/>
          </w:rPr>
          <w:t>www.royaljerky.cz</w:t>
        </w:r>
      </w:hyperlink>
      <w:r>
        <w:rPr>
          <w:sz w:val="18"/>
          <w:szCs w:val="18"/>
        </w:rPr>
        <w:t xml:space="preserve"> v hodnotě objednávky alespoň 1000 Kč s DPH a sledování instagramového profilu </w:t>
      </w:r>
      <w:r>
        <w:rPr>
          <w:b/>
          <w:sz w:val="18"/>
          <w:szCs w:val="18"/>
        </w:rPr>
        <w:t>realitykostarika</w:t>
      </w:r>
      <w:r>
        <w:rPr>
          <w:sz w:val="18"/>
          <w:szCs w:val="18"/>
        </w:rPr>
        <w:t xml:space="preserve"> https://www.instagram.com/realitykostarika/. Podmínkou je zaplatit objednávku online platební kartou. Jiné možnosti platby nejsou akceptovány.</w:t>
      </w:r>
      <w:r w:rsidR="00DC561A">
        <w:rPr>
          <w:sz w:val="18"/>
          <w:szCs w:val="18"/>
        </w:rPr>
        <w:t xml:space="preserve"> </w:t>
      </w:r>
    </w:p>
    <w:p w14:paraId="020E82D5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67"/>
        <w:ind w:left="100" w:right="112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Pro získání ceny</w:t>
      </w:r>
      <w:r>
        <w:rPr>
          <w:sz w:val="18"/>
          <w:szCs w:val="18"/>
        </w:rPr>
        <w:t xml:space="preserve"> je potřeba použít odkaz z mailu, který získá zákazník po objednávce. Po rozkliknutí odkazu soutěžící zadá ČÍSLO OBJEDNÁVKY a EMAIL, který zadal při objednání. </w:t>
      </w:r>
    </w:p>
    <w:p w14:paraId="01BDD304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67"/>
        <w:ind w:left="100" w:right="112"/>
        <w:jc w:val="both"/>
        <w:rPr>
          <w:sz w:val="18"/>
          <w:szCs w:val="18"/>
        </w:rPr>
      </w:pPr>
      <w:r>
        <w:rPr>
          <w:sz w:val="18"/>
          <w:szCs w:val="18"/>
        </w:rPr>
        <w:t>Kupující má tak možnost zatočit kolo štěstí, ve kterém každý soutěžící vyhrává. Výhru se soutěžící dozví ihned prostřednictvím potvrzovacího emailu, který mu bude zaslán na jeho kontaktní email.</w:t>
      </w:r>
    </w:p>
    <w:p w14:paraId="6A54E551" w14:textId="77777777" w:rsidR="00387A42" w:rsidRDefault="00387A42">
      <w:pPr>
        <w:ind w:left="100"/>
        <w:rPr>
          <w:sz w:val="18"/>
          <w:szCs w:val="18"/>
        </w:rPr>
      </w:pPr>
    </w:p>
    <w:p w14:paraId="55EE5359" w14:textId="77777777" w:rsidR="00387A42" w:rsidRDefault="00000000">
      <w:pPr>
        <w:ind w:left="100"/>
        <w:rPr>
          <w:sz w:val="18"/>
          <w:szCs w:val="18"/>
        </w:rPr>
      </w:pPr>
      <w:r>
        <w:rPr>
          <w:sz w:val="18"/>
          <w:szCs w:val="18"/>
        </w:rPr>
        <w:t xml:space="preserve">Nákupem na internetovém obchodě </w:t>
      </w:r>
      <w:hyperlink r:id="rId9">
        <w:r>
          <w:rPr>
            <w:b/>
            <w:sz w:val="18"/>
            <w:szCs w:val="18"/>
            <w:u w:val="single"/>
          </w:rPr>
          <w:t xml:space="preserve"> www.royaljerky.cz</w:t>
        </w:r>
      </w:hyperlink>
      <w:hyperlink r:id="rId10">
        <w:r>
          <w:rPr>
            <w:b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>se fyzická osoba stává účastníkem akce s povinností dodržovat stanovená pravidla.</w:t>
      </w:r>
    </w:p>
    <w:p w14:paraId="33006A5B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1FCE38D" w14:textId="2A9C79DC" w:rsidR="00387A42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Aby mohla být výherci výhra zaslána/předána, musí dle pokynů ve výherním e-mailu kontaktovat emailovou infolinku </w:t>
      </w:r>
      <w:hyperlink r:id="rId11" w:history="1">
        <w:r w:rsidR="00A0544D" w:rsidRPr="007C2EBA">
          <w:rPr>
            <w:rStyle w:val="Hypertextovodkaz"/>
            <w:sz w:val="18"/>
            <w:szCs w:val="18"/>
          </w:rPr>
          <w:t xml:space="preserve">hello@royaljerky.cz, </w:t>
        </w:r>
      </w:hyperlink>
      <w:r>
        <w:rPr>
          <w:sz w:val="18"/>
          <w:szCs w:val="18"/>
        </w:rPr>
        <w:t>a to ze stejného e-mailu, který výherce registroval do soutěže. V rámci potvrzení nároku na výhru výherce předloží ke kontrole jméno, příjmení, kopii OP (pro hlavní výhru pro ověření plnoletosti) platnou doručovací adresu, telefon a udělí souhlas s užitím údajů pro účely zaslání/předání výhry.</w:t>
      </w:r>
    </w:p>
    <w:p w14:paraId="4DB25E6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ind w:left="100" w:right="118"/>
        <w:jc w:val="both"/>
        <w:rPr>
          <w:sz w:val="18"/>
          <w:szCs w:val="18"/>
        </w:rPr>
      </w:pPr>
    </w:p>
    <w:p w14:paraId="4EDD835E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114"/>
        <w:jc w:val="both"/>
        <w:rPr>
          <w:sz w:val="18"/>
          <w:szCs w:val="18"/>
        </w:rPr>
      </w:pPr>
      <w:r>
        <w:rPr>
          <w:sz w:val="18"/>
          <w:szCs w:val="18"/>
        </w:rPr>
        <w:t>Opakovaná účast v akci je možná, vždy je však nezbytné vytvořit novou objednávku nad 1000 Kč s daní. Unikátní číslo objednávky je možné vždy použít pouze jednou.</w:t>
      </w:r>
    </w:p>
    <w:p w14:paraId="23058C1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" w:right="2291"/>
        <w:rPr>
          <w:sz w:val="18"/>
          <w:szCs w:val="18"/>
        </w:rPr>
      </w:pPr>
    </w:p>
    <w:p w14:paraId="26DBE0CA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SOUTĚŽNÍ KOLO</w:t>
      </w:r>
    </w:p>
    <w:p w14:paraId="5C4B7315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558AD454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right="114"/>
        <w:jc w:val="both"/>
        <w:rPr>
          <w:sz w:val="18"/>
          <w:szCs w:val="18"/>
        </w:rPr>
      </w:pPr>
      <w:r>
        <w:rPr>
          <w:sz w:val="18"/>
          <w:szCs w:val="18"/>
        </w:rPr>
        <w:t>Akce má 115 výher. 1 hlavní výhru, 114 základních výher, ostatní výhry jsou formou slevového kódu na nákup zboží. Výherce hlavní výhry určuje losování z 10 finalistů Losování proběhne po skončení soutěže.</w:t>
      </w:r>
    </w:p>
    <w:p w14:paraId="4A00835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8"/>
          <w:szCs w:val="18"/>
        </w:rPr>
      </w:pPr>
    </w:p>
    <w:p w14:paraId="10BB7ED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8"/>
          <w:szCs w:val="18"/>
        </w:rPr>
      </w:pPr>
    </w:p>
    <w:p w14:paraId="03FED176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sz w:val="18"/>
          <w:szCs w:val="18"/>
        </w:rPr>
      </w:pPr>
      <w:r>
        <w:rPr>
          <w:b/>
          <w:sz w:val="18"/>
          <w:szCs w:val="18"/>
        </w:rPr>
        <w:t>VÝHRY A ZPŮSOB JEJICH URČENÍ</w:t>
      </w:r>
    </w:p>
    <w:p w14:paraId="61B641E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8"/>
          <w:szCs w:val="18"/>
        </w:rPr>
      </w:pPr>
    </w:p>
    <w:p w14:paraId="280C2BCB" w14:textId="77777777" w:rsidR="00387A4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line="217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VÝHRY</w:t>
      </w:r>
    </w:p>
    <w:p w14:paraId="75F8C689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line="217" w:lineRule="auto"/>
        <w:ind w:left="438"/>
        <w:rPr>
          <w:b/>
          <w:sz w:val="18"/>
          <w:szCs w:val="18"/>
        </w:rPr>
      </w:pPr>
    </w:p>
    <w:p w14:paraId="63E57406" w14:textId="77777777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802"/>
        </w:tabs>
        <w:spacing w:line="217" w:lineRule="auto"/>
        <w:ind w:hanging="702"/>
        <w:jc w:val="both"/>
        <w:rPr>
          <w:sz w:val="18"/>
          <w:szCs w:val="18"/>
        </w:rPr>
      </w:pPr>
      <w:r>
        <w:rPr>
          <w:sz w:val="18"/>
          <w:szCs w:val="18"/>
        </w:rPr>
        <w:t>Pořadatel věnoval do soutěže 1 hlavní výhru, 114 základních výher a zbylé množství ostatních výher určených pro účastníky z ČR.</w:t>
      </w:r>
    </w:p>
    <w:p w14:paraId="74A0E690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BBA2117" w14:textId="77777777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802"/>
        </w:tabs>
        <w:spacing w:before="1"/>
        <w:ind w:hanging="702"/>
        <w:jc w:val="both"/>
        <w:rPr>
          <w:sz w:val="18"/>
          <w:szCs w:val="18"/>
        </w:rPr>
      </w:pPr>
      <w:r>
        <w:rPr>
          <w:sz w:val="18"/>
          <w:szCs w:val="18"/>
        </w:rPr>
        <w:t>Seznam hlavních, základních a ostatních výher</w:t>
      </w:r>
    </w:p>
    <w:p w14:paraId="0E94561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802"/>
        </w:tabs>
        <w:spacing w:before="1"/>
        <w:rPr>
          <w:sz w:val="18"/>
          <w:szCs w:val="18"/>
        </w:rPr>
      </w:pPr>
    </w:p>
    <w:p w14:paraId="6BB73E9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sz w:val="17"/>
          <w:szCs w:val="17"/>
        </w:rPr>
      </w:pPr>
    </w:p>
    <w:tbl>
      <w:tblPr>
        <w:tblStyle w:val="a"/>
        <w:tblW w:w="93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660"/>
        <w:gridCol w:w="1815"/>
        <w:gridCol w:w="1995"/>
      </w:tblGrid>
      <w:tr w:rsidR="00387A42" w14:paraId="64E27C5F" w14:textId="77777777">
        <w:trPr>
          <w:trHeight w:val="536"/>
        </w:trPr>
        <w:tc>
          <w:tcPr>
            <w:tcW w:w="1830" w:type="dxa"/>
          </w:tcPr>
          <w:p w14:paraId="6FE91453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7" w:right="5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TYP</w:t>
            </w:r>
          </w:p>
          <w:p w14:paraId="5BBD9C87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71" w:right="5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VÝHRY</w:t>
            </w:r>
          </w:p>
        </w:tc>
        <w:tc>
          <w:tcPr>
            <w:tcW w:w="3660" w:type="dxa"/>
          </w:tcPr>
          <w:p w14:paraId="142AC1EF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4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NÁZEV VÝHRY</w:t>
            </w:r>
          </w:p>
        </w:tc>
        <w:tc>
          <w:tcPr>
            <w:tcW w:w="1815" w:type="dxa"/>
          </w:tcPr>
          <w:p w14:paraId="475EADF6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3" w:right="47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DOSTUPNÝ</w:t>
            </w:r>
          </w:p>
          <w:p w14:paraId="1644A2CB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63" w:right="46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POČET</w:t>
            </w:r>
          </w:p>
        </w:tc>
        <w:tc>
          <w:tcPr>
            <w:tcW w:w="1995" w:type="dxa"/>
          </w:tcPr>
          <w:p w14:paraId="6225F2DA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63" w:right="5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HODNOTA VÝHRY</w:t>
            </w:r>
          </w:p>
        </w:tc>
      </w:tr>
      <w:tr w:rsidR="00387A42" w14:paraId="24BFE1C3" w14:textId="77777777">
        <w:trPr>
          <w:trHeight w:val="299"/>
        </w:trPr>
        <w:tc>
          <w:tcPr>
            <w:tcW w:w="1830" w:type="dxa"/>
          </w:tcPr>
          <w:p w14:paraId="5FCA26EB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7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HLAVNÍ</w:t>
            </w:r>
          </w:p>
        </w:tc>
        <w:tc>
          <w:tcPr>
            <w:tcW w:w="3660" w:type="dxa"/>
          </w:tcPr>
          <w:p w14:paraId="6944007A" w14:textId="14155405" w:rsidR="00A0544D" w:rsidRDefault="00000000" w:rsidP="00A0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 xml:space="preserve">Dovolená pro 2 osoby se Stejkem na Kostarice (10 dní pobytu včetně letenky, ubytování, stravy a programu na každý den) </w:t>
            </w:r>
          </w:p>
        </w:tc>
        <w:tc>
          <w:tcPr>
            <w:tcW w:w="1815" w:type="dxa"/>
          </w:tcPr>
          <w:p w14:paraId="70D332DE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17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1</w:t>
            </w:r>
          </w:p>
        </w:tc>
        <w:tc>
          <w:tcPr>
            <w:tcW w:w="1995" w:type="dxa"/>
          </w:tcPr>
          <w:p w14:paraId="715353B9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 w:right="48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200 000,00 Kč</w:t>
            </w:r>
          </w:p>
        </w:tc>
      </w:tr>
      <w:tr w:rsidR="00A0544D" w14:paraId="3FD4E7B0" w14:textId="77777777">
        <w:trPr>
          <w:trHeight w:val="299"/>
        </w:trPr>
        <w:tc>
          <w:tcPr>
            <w:tcW w:w="1830" w:type="dxa"/>
          </w:tcPr>
          <w:p w14:paraId="6D3DF27E" w14:textId="09AFAC14" w:rsidR="00A0544D" w:rsidRDefault="00A0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7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HLAVNÍ</w:t>
            </w:r>
          </w:p>
        </w:tc>
        <w:tc>
          <w:tcPr>
            <w:tcW w:w="3660" w:type="dxa"/>
          </w:tcPr>
          <w:p w14:paraId="7C8CCAB3" w14:textId="681F1F2D" w:rsidR="00A0544D" w:rsidRDefault="00A0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81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SURF ARENA – Praha se Stejkem</w:t>
            </w:r>
          </w:p>
        </w:tc>
        <w:tc>
          <w:tcPr>
            <w:tcW w:w="1815" w:type="dxa"/>
          </w:tcPr>
          <w:p w14:paraId="404929D7" w14:textId="430951F4" w:rsidR="00A0544D" w:rsidRDefault="00A0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9</w:t>
            </w:r>
          </w:p>
        </w:tc>
        <w:tc>
          <w:tcPr>
            <w:tcW w:w="1995" w:type="dxa"/>
          </w:tcPr>
          <w:p w14:paraId="51D6FDD6" w14:textId="0DD720FE" w:rsidR="00A0544D" w:rsidRDefault="00A0544D" w:rsidP="00A0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 w:right="49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25 000 Kč</w:t>
            </w:r>
          </w:p>
        </w:tc>
      </w:tr>
      <w:tr w:rsidR="00387A42" w14:paraId="19FB5DE7" w14:textId="77777777">
        <w:trPr>
          <w:trHeight w:val="299"/>
        </w:trPr>
        <w:tc>
          <w:tcPr>
            <w:tcW w:w="1830" w:type="dxa"/>
          </w:tcPr>
          <w:p w14:paraId="7044AB90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7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ZÁKLADNÍ</w:t>
            </w:r>
          </w:p>
        </w:tc>
        <w:tc>
          <w:tcPr>
            <w:tcW w:w="3660" w:type="dxa"/>
          </w:tcPr>
          <w:p w14:paraId="15769639" w14:textId="679F14F5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81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Mega zásoba Royal Jerky</w:t>
            </w:r>
            <w:r w:rsidR="00A0544D">
              <w:rPr>
                <w:rFonts w:ascii="Carlito" w:eastAsia="Carlito" w:hAnsi="Carlito" w:cs="Carlito"/>
              </w:rPr>
              <w:t xml:space="preserve"> (15x 22 g)</w:t>
            </w:r>
          </w:p>
        </w:tc>
        <w:tc>
          <w:tcPr>
            <w:tcW w:w="1815" w:type="dxa"/>
          </w:tcPr>
          <w:p w14:paraId="016DB332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5</w:t>
            </w:r>
          </w:p>
        </w:tc>
        <w:tc>
          <w:tcPr>
            <w:tcW w:w="1995" w:type="dxa"/>
          </w:tcPr>
          <w:p w14:paraId="68803843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63" w:right="49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4 500,00 Kč</w:t>
            </w:r>
          </w:p>
        </w:tc>
      </w:tr>
      <w:tr w:rsidR="00387A42" w14:paraId="3A4AC6F2" w14:textId="77777777">
        <w:trPr>
          <w:trHeight w:val="301"/>
        </w:trPr>
        <w:tc>
          <w:tcPr>
            <w:tcW w:w="1830" w:type="dxa"/>
          </w:tcPr>
          <w:p w14:paraId="5B4E13A6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71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ZÁKLADNÍ</w:t>
            </w:r>
          </w:p>
        </w:tc>
        <w:tc>
          <w:tcPr>
            <w:tcW w:w="3660" w:type="dxa"/>
          </w:tcPr>
          <w:p w14:paraId="5D54B200" w14:textId="47E38715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Mega zásoba Royal Jack</w:t>
            </w:r>
            <w:r w:rsidR="00A0544D">
              <w:rPr>
                <w:rFonts w:ascii="Carlito" w:eastAsia="Carlito" w:hAnsi="Carlito" w:cs="Carlito"/>
              </w:rPr>
              <w:t xml:space="preserve"> (15x 40g)</w:t>
            </w:r>
          </w:p>
        </w:tc>
        <w:tc>
          <w:tcPr>
            <w:tcW w:w="1815" w:type="dxa"/>
          </w:tcPr>
          <w:p w14:paraId="153D9D05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5</w:t>
            </w:r>
          </w:p>
        </w:tc>
        <w:tc>
          <w:tcPr>
            <w:tcW w:w="1995" w:type="dxa"/>
          </w:tcPr>
          <w:p w14:paraId="77BD7552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5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4 500,00 Kč</w:t>
            </w:r>
          </w:p>
        </w:tc>
      </w:tr>
      <w:tr w:rsidR="00387A42" w14:paraId="79620471" w14:textId="77777777">
        <w:trPr>
          <w:trHeight w:val="301"/>
        </w:trPr>
        <w:tc>
          <w:tcPr>
            <w:tcW w:w="1830" w:type="dxa"/>
          </w:tcPr>
          <w:p w14:paraId="61BF0B01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71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ZÁKLADNÍ</w:t>
            </w:r>
          </w:p>
        </w:tc>
        <w:tc>
          <w:tcPr>
            <w:tcW w:w="3660" w:type="dxa"/>
          </w:tcPr>
          <w:p w14:paraId="7915FE13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Sedací pytel Royal Jerky</w:t>
            </w:r>
          </w:p>
        </w:tc>
        <w:tc>
          <w:tcPr>
            <w:tcW w:w="1815" w:type="dxa"/>
          </w:tcPr>
          <w:p w14:paraId="5BC12180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2</w:t>
            </w:r>
          </w:p>
        </w:tc>
        <w:tc>
          <w:tcPr>
            <w:tcW w:w="1995" w:type="dxa"/>
          </w:tcPr>
          <w:p w14:paraId="1B2F1C6B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5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6 000,00 Kč</w:t>
            </w:r>
          </w:p>
        </w:tc>
      </w:tr>
      <w:tr w:rsidR="00387A42" w14:paraId="3A37BD85" w14:textId="77777777">
        <w:trPr>
          <w:trHeight w:val="301"/>
        </w:trPr>
        <w:tc>
          <w:tcPr>
            <w:tcW w:w="1830" w:type="dxa"/>
          </w:tcPr>
          <w:p w14:paraId="40515F82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71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ZÁKLADNÍ</w:t>
            </w:r>
          </w:p>
        </w:tc>
        <w:tc>
          <w:tcPr>
            <w:tcW w:w="3660" w:type="dxa"/>
          </w:tcPr>
          <w:p w14:paraId="0CC9CCD4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Sedací pytel Royal Jack</w:t>
            </w:r>
          </w:p>
        </w:tc>
        <w:tc>
          <w:tcPr>
            <w:tcW w:w="1815" w:type="dxa"/>
          </w:tcPr>
          <w:p w14:paraId="34C3A93F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2</w:t>
            </w:r>
          </w:p>
        </w:tc>
        <w:tc>
          <w:tcPr>
            <w:tcW w:w="1995" w:type="dxa"/>
          </w:tcPr>
          <w:p w14:paraId="5140B39F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5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6 000,00 Kč</w:t>
            </w:r>
          </w:p>
        </w:tc>
      </w:tr>
      <w:tr w:rsidR="00387A42" w14:paraId="2DC45971" w14:textId="77777777">
        <w:trPr>
          <w:trHeight w:val="301"/>
        </w:trPr>
        <w:tc>
          <w:tcPr>
            <w:tcW w:w="1830" w:type="dxa"/>
          </w:tcPr>
          <w:p w14:paraId="076E5A3B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71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ZÁKLADNÍ</w:t>
            </w:r>
          </w:p>
        </w:tc>
        <w:tc>
          <w:tcPr>
            <w:tcW w:w="3660" w:type="dxa"/>
          </w:tcPr>
          <w:p w14:paraId="2F8844C7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Merch by Stejk</w:t>
            </w:r>
          </w:p>
        </w:tc>
        <w:tc>
          <w:tcPr>
            <w:tcW w:w="1815" w:type="dxa"/>
          </w:tcPr>
          <w:p w14:paraId="19C35ABD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100</w:t>
            </w:r>
          </w:p>
        </w:tc>
        <w:tc>
          <w:tcPr>
            <w:tcW w:w="1995" w:type="dxa"/>
          </w:tcPr>
          <w:p w14:paraId="767CD355" w14:textId="1B1FDDC1" w:rsidR="00387A42" w:rsidRDefault="009A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5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40 000 Kč</w:t>
            </w:r>
          </w:p>
        </w:tc>
      </w:tr>
      <w:tr w:rsidR="00387A42" w14:paraId="2ED9C31A" w14:textId="77777777">
        <w:trPr>
          <w:trHeight w:val="301"/>
        </w:trPr>
        <w:tc>
          <w:tcPr>
            <w:tcW w:w="1830" w:type="dxa"/>
          </w:tcPr>
          <w:p w14:paraId="60A81DBD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71" w:right="5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OSTATNÍ</w:t>
            </w:r>
          </w:p>
        </w:tc>
        <w:tc>
          <w:tcPr>
            <w:tcW w:w="3660" w:type="dxa"/>
          </w:tcPr>
          <w:p w14:paraId="2C89C5C3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Slevové poukazy</w:t>
            </w:r>
          </w:p>
        </w:tc>
        <w:tc>
          <w:tcPr>
            <w:tcW w:w="1815" w:type="dxa"/>
          </w:tcPr>
          <w:p w14:paraId="3C74851C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3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Ostatní</w:t>
            </w:r>
          </w:p>
        </w:tc>
        <w:tc>
          <w:tcPr>
            <w:tcW w:w="1995" w:type="dxa"/>
          </w:tcPr>
          <w:p w14:paraId="5D2350A5" w14:textId="77777777" w:rsidR="00387A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6" w:lineRule="auto"/>
              <w:ind w:left="63" w:right="45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5-15%</w:t>
            </w:r>
          </w:p>
        </w:tc>
      </w:tr>
    </w:tbl>
    <w:p w14:paraId="731E8B44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7"/>
          <w:szCs w:val="27"/>
        </w:rPr>
      </w:pPr>
    </w:p>
    <w:p w14:paraId="75D1B333" w14:textId="2A1E5417" w:rsidR="00387A42" w:rsidRDefault="00000000">
      <w:pPr>
        <w:numPr>
          <w:ilvl w:val="2"/>
          <w:numId w:val="1"/>
        </w:numPr>
        <w:spacing w:before="101" w:line="217" w:lineRule="auto"/>
        <w:jc w:val="both"/>
      </w:pPr>
      <w:r>
        <w:rPr>
          <w:sz w:val="18"/>
          <w:szCs w:val="18"/>
        </w:rPr>
        <w:t>Jednotlivý účastník může vyhrát v rámci celé akce maximálně 1 hlavní výhru. Výhry budou určeny losováním náhodným algoritmem ze všech soutěžních účtenek v průběhu soutěže. Vyhrát všechny druhy výher lze od začátku soutěže. Výherce hlavních i základních výher bude kontaktován soutěžní infolinkou (</w:t>
      </w:r>
      <w:r w:rsidR="00A0544D">
        <w:rPr>
          <w:sz w:val="18"/>
          <w:szCs w:val="18"/>
        </w:rPr>
        <w:t>hello</w:t>
      </w:r>
      <w:r>
        <w:rPr>
          <w:sz w:val="18"/>
          <w:szCs w:val="18"/>
        </w:rPr>
        <w:t>@royaljerky.cz). V e-mailu bude výherce vyzván, aby nejpozději do 7 dnů ode dne odeslání e-mailu kontaktoval infolinku. Pokud se výherce ve stanovené lhůtě s infolinkou nespojí, bude ze soutěže bez jakékoliv náhrady vyloučen. Na místo původního výherce nastoupí náhradník.</w:t>
      </w:r>
    </w:p>
    <w:p w14:paraId="08D4A357" w14:textId="27414BEE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spacing w:before="101" w:line="217" w:lineRule="auto"/>
        <w:ind w:hanging="702"/>
        <w:jc w:val="both"/>
        <w:rPr>
          <w:sz w:val="18"/>
          <w:szCs w:val="18"/>
        </w:rPr>
      </w:pPr>
      <w:r>
        <w:rPr>
          <w:sz w:val="18"/>
          <w:szCs w:val="18"/>
        </w:rPr>
        <w:t>O hlavní výhru proběhne losování na sociálních sítích, kde bude náhodně vybrán 1 výherce z 10 finalistů slosovaných ze soutěžního kola. 9 ostatních finalistů se zúčastní akce surfování se Stejkem v SURF ARENA</w:t>
      </w:r>
      <w:r w:rsidR="00A054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 Praha.  </w:t>
      </w:r>
    </w:p>
    <w:p w14:paraId="608B052A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7"/>
          <w:szCs w:val="17"/>
        </w:rPr>
      </w:pPr>
    </w:p>
    <w:p w14:paraId="5051FDD0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483016E" w14:textId="77777777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Účastníci nejsou oprávněni požadovat peněžité plnění výměnou za ceny v akci ani požadovat jakákoli jiná plnění než ta, která jsou uvedená v těchto pravidlech. Účast na akci ani ceny není možné vymáhat právní cestou.</w:t>
      </w:r>
    </w:p>
    <w:p w14:paraId="60DAD63D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jc w:val="both"/>
        <w:rPr>
          <w:sz w:val="18"/>
          <w:szCs w:val="18"/>
        </w:rPr>
      </w:pPr>
    </w:p>
    <w:p w14:paraId="4659D6F9" w14:textId="77777777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spacing w:before="170"/>
        <w:ind w:right="115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Pokud si výherci dle pokynů své ceny nepřevezmou,</w:t>
      </w:r>
      <w:r>
        <w:rPr>
          <w:color w:val="000000"/>
          <w:sz w:val="18"/>
          <w:szCs w:val="18"/>
        </w:rPr>
        <w:t xml:space="preserve"> nárok na výhru zaniká a pořadatel je oprávněn s ní naložit dle vlastního uvážení.</w:t>
      </w:r>
    </w:p>
    <w:p w14:paraId="7F98EF1C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291A1184" w14:textId="77777777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Výhra je neprodejná a nepřevoditelná na jinou osobu. V případě podezření/zjištění zneužití výhry bude účastník ze soutěže vyloučen a jeho nárok na výhru zaniká.</w:t>
      </w:r>
    </w:p>
    <w:p w14:paraId="681EB0AB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7C6C8767" w14:textId="0FE6A1E1" w:rsidR="00387A4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11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 zajistí uhrazení případné srážkové daně, kterou jsou zatíženy výhry v souladu s příslušnými právními předpisy, popř. splnění dalších daňových povinností, pokud jsou s výhrami spojeny.</w:t>
      </w:r>
      <w:r w:rsidR="00DC561A">
        <w:rPr>
          <w:color w:val="000000"/>
          <w:sz w:val="18"/>
          <w:szCs w:val="18"/>
        </w:rPr>
        <w:t>)</w:t>
      </w:r>
    </w:p>
    <w:p w14:paraId="3F0A548D" w14:textId="77777777" w:rsidR="00DC561A" w:rsidRDefault="00DC561A" w:rsidP="00DC561A">
      <w:pPr>
        <w:pStyle w:val="Odstavecseseznamem"/>
        <w:rPr>
          <w:color w:val="000000"/>
          <w:sz w:val="18"/>
          <w:szCs w:val="18"/>
        </w:rPr>
      </w:pPr>
    </w:p>
    <w:p w14:paraId="1DDCEA04" w14:textId="000C77AA" w:rsidR="00DC561A" w:rsidRDefault="00DC56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ind w:right="11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 případě nevyzvednutí objednávky výhra výherci propadá. </w:t>
      </w:r>
    </w:p>
    <w:p w14:paraId="6A93813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ind w:left="1180" w:hanging="720"/>
        <w:jc w:val="both"/>
        <w:rPr>
          <w:color w:val="000000"/>
          <w:sz w:val="18"/>
          <w:szCs w:val="18"/>
        </w:rPr>
      </w:pPr>
    </w:p>
    <w:p w14:paraId="37D0EC21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69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6.2. ZPŮSOB PŘEDÁNÍ VÝHRY</w:t>
      </w:r>
    </w:p>
    <w:p w14:paraId="64FF7CF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869D471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ind w:right="11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Hlavní a základní výhry budou odesílány prostřednictvím kurýrní služby na adresu uvedenou výhercem či jeho zákonným zástupcem při potvrzení přijetí výhry dle pokynů na </w:t>
      </w:r>
      <w:hyperlink r:id="rId12">
        <w:r>
          <w:rPr>
            <w:color w:val="FF0000"/>
            <w:sz w:val="18"/>
            <w:szCs w:val="18"/>
            <w:u w:val="single"/>
          </w:rPr>
          <w:t>www.royaljerky.cz</w:t>
        </w:r>
      </w:hyperlink>
      <w:r>
        <w:rPr>
          <w:color w:val="FF0000"/>
          <w:sz w:val="18"/>
          <w:szCs w:val="18"/>
          <w:u w:val="single"/>
        </w:rPr>
        <w:t>/soutez</w:t>
      </w:r>
      <w:r>
        <w:rPr>
          <w:color w:val="000000"/>
          <w:sz w:val="18"/>
          <w:szCs w:val="18"/>
        </w:rPr>
        <w:t>, a to nejpozději do 10 kalendářních týdnů od termínu ukončení soutěže.</w:t>
      </w:r>
    </w:p>
    <w:p w14:paraId="4F07BC2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6CB1556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Výherce či jeho zákonný zástupce je povinen uvést všechny požadované údaje správně a úplně (správnou a úplnou doručovací adresu apod.), v opačném případě pořadatel nemůže garantovat doručení výhry a není povinen zajistit náhradní plnění v podobě nového doručení.</w:t>
      </w:r>
    </w:p>
    <w:p w14:paraId="67FE8245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29D87EFD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14:paraId="718C754B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ZPRACOVÁNÍ OSOBNÍCH ÚDAJŮ</w:t>
      </w:r>
    </w:p>
    <w:p w14:paraId="347C9FBB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C08888D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 rámci registrace (tj. 1. fáze účasti v soutěži) účastník na webu</w:t>
      </w:r>
      <w:r>
        <w:rPr>
          <w:color w:val="0462C1"/>
          <w:sz w:val="18"/>
          <w:szCs w:val="18"/>
        </w:rPr>
        <w:t xml:space="preserve"> </w:t>
      </w:r>
      <w:hyperlink r:id="rId13">
        <w:r>
          <w:rPr>
            <w:color w:val="0563C1"/>
            <w:sz w:val="18"/>
            <w:szCs w:val="18"/>
            <w:u w:val="single"/>
          </w:rPr>
          <w:t>www.royaljerky.cz</w:t>
        </w:r>
      </w:hyperlink>
      <w:r>
        <w:rPr>
          <w:color w:val="0462C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poskytne pořadateli akce informovaný souhlas se zpracováním osobních údajů v rozsahu věk, e-mailová adresa, jméno a příjmení.</w:t>
      </w:r>
    </w:p>
    <w:p w14:paraId="5E6B44DD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85"/>
        <w:ind w:left="1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 případě výhry poskytne výherce pořadateli informovaný souhlas se zpracováním svých osobních údajů v rozsahu e-mailová adresa, jméno a příjmení, doručovací adresa a telefonní číslo.</w:t>
      </w:r>
    </w:p>
    <w:p w14:paraId="543DC29A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69"/>
        <w:ind w:right="11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Účelem zpracování osobních dat je vyhodnocení soutěže a komunikace s výherci soutěže. Doba zpracování osobních úd</w:t>
      </w:r>
      <w:r>
        <w:rPr>
          <w:sz w:val="18"/>
          <w:szCs w:val="18"/>
        </w:rPr>
        <w:t>ajů je rovna době konání soutěže a dál</w:t>
      </w:r>
      <w:r>
        <w:rPr>
          <w:color w:val="000000"/>
          <w:sz w:val="18"/>
          <w:szCs w:val="18"/>
        </w:rPr>
        <w:t>e pak 1 rok po ukončení soutěže pro distribuci výher a vyhodnocení soutěže. Po této lhůtě budou osobní údaje zlikvidovány.</w:t>
      </w:r>
    </w:p>
    <w:p w14:paraId="605F727F" w14:textId="77777777" w:rsidR="00387A42" w:rsidRDefault="00387A42"/>
    <w:p w14:paraId="48B86933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80"/>
        <w:ind w:right="11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Osobní údaje účastníků v rozsahu výše uvedeném budou zpracovávány pořadatelem, jako správcem osobních údajů, a organizátorem a technickým správcem, jako zpracovateli, na základě souhlasu daného účastníky při registraci na soutěžní webové stránce (1. fáze účasti v soutěži) a souhlasu daného výherci při potvrzení nároku na výhru (2. fáze účasti v soutěži).</w:t>
      </w:r>
    </w:p>
    <w:p w14:paraId="65A8950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0F6B1786" w14:textId="705BB8DA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Účastník soutěže má právo souhlas kdykoliv odvolat na e-mail</w:t>
      </w:r>
      <w:r>
        <w:rPr>
          <w:color w:val="0462C1"/>
          <w:sz w:val="18"/>
          <w:szCs w:val="18"/>
        </w:rPr>
        <w:t xml:space="preserve"> </w:t>
      </w:r>
      <w:hyperlink r:id="rId14" w:history="1">
        <w:r w:rsidR="00F37690" w:rsidRPr="00E0611D">
          <w:rPr>
            <w:rStyle w:val="Hypertextovodkaz"/>
            <w:sz w:val="18"/>
            <w:szCs w:val="18"/>
          </w:rPr>
          <w:t>hello@royaljerky.cz</w:t>
        </w:r>
      </w:hyperlink>
      <w:r>
        <w:rPr>
          <w:color w:val="0462C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 právo požadovat přístup ke svým osobním údajům, jejich opravu nebo výmaz, popřípadě omezení zpracování, právo na námitku proti zpracování, právo na přenositelnost těchto údajů k jinému správci, jakož i právo podat stížnost u Úřadu pro ochranu osobních údajů, </w:t>
      </w:r>
      <w:hyperlink r:id="rId15">
        <w:r>
          <w:rPr>
            <w:color w:val="000000"/>
            <w:sz w:val="18"/>
            <w:szCs w:val="18"/>
          </w:rPr>
          <w:t>www.uoou.cz.</w:t>
        </w:r>
      </w:hyperlink>
    </w:p>
    <w:p w14:paraId="1A72369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2AA405B6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Předmětný souhlas se zpracováním osobních údajů uděluje účastník svobodně, dobrovolně, ničím nepodmíněně a informovaně po seznámení se s výše uvedenými informacemi o zpracování osobních údajů.</w:t>
      </w:r>
    </w:p>
    <w:p w14:paraId="717BD0F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360C4FE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1161FF01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DALŠÍ USTANOVENÍ</w:t>
      </w:r>
    </w:p>
    <w:p w14:paraId="778071AC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8"/>
          <w:szCs w:val="18"/>
        </w:rPr>
      </w:pPr>
    </w:p>
    <w:p w14:paraId="1595C90D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2E4EAB0D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Účastník akce bude vyloučen v případě, že organizátor nebo pořadatel zjistí, případně bude mít oprávněné podezření, že došlo k podvodnému nebo nekalému jednání ze strany některého z účastníků či jiné osoby, která dopomohla danému účastníkovi k získání výhry, eventuálně k jednání, které neodpovídá pravidlům fair play nebo pravidlům této akce.</w:t>
      </w:r>
    </w:p>
    <w:p w14:paraId="1B04D57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14:paraId="237DCB23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hanging="72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Výhry jsou nepřevoditelné a je zakázán jejich prodej.</w:t>
      </w:r>
    </w:p>
    <w:p w14:paraId="2BE6CB3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B050"/>
          <w:sz w:val="18"/>
          <w:szCs w:val="18"/>
        </w:rPr>
      </w:pPr>
    </w:p>
    <w:p w14:paraId="500DE999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70"/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INFOLINKA</w:t>
      </w:r>
    </w:p>
    <w:p w14:paraId="40C76168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BF0AFEB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17" w:lineRule="auto"/>
        <w:ind w:hanging="72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Telefonická infolinka k soutěži: </w:t>
      </w:r>
      <w:r>
        <w:rPr>
          <w:b/>
          <w:color w:val="000000"/>
          <w:sz w:val="18"/>
          <w:szCs w:val="18"/>
        </w:rPr>
        <w:t xml:space="preserve">+420 725 40 40 50 </w:t>
      </w:r>
      <w:r>
        <w:rPr>
          <w:color w:val="000000"/>
          <w:sz w:val="18"/>
          <w:szCs w:val="18"/>
        </w:rPr>
        <w:t>je v provozu v pracovní dny v době konání akce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od </w:t>
      </w:r>
      <w:r>
        <w:rPr>
          <w:sz w:val="18"/>
          <w:szCs w:val="18"/>
        </w:rPr>
        <w:t>8</w:t>
      </w:r>
      <w:r>
        <w:rPr>
          <w:color w:val="000000"/>
          <w:sz w:val="18"/>
          <w:szCs w:val="18"/>
        </w:rPr>
        <w:t>.00 do 1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.00 hodin.</w:t>
      </w:r>
    </w:p>
    <w:p w14:paraId="1B999BBF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EF8ABE6" w14:textId="116DCE52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hanging="72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E-mailová infolinka k soutěži: </w:t>
      </w:r>
      <w:hyperlink r:id="rId16" w:history="1">
        <w:r w:rsidR="00F37690" w:rsidRPr="00E0611D">
          <w:rPr>
            <w:rStyle w:val="Hypertextovodkaz"/>
            <w:b/>
            <w:sz w:val="18"/>
            <w:szCs w:val="18"/>
          </w:rPr>
          <w:t xml:space="preserve">hello@royaljerky.cz </w:t>
        </w:r>
      </w:hyperlink>
      <w:r>
        <w:rPr>
          <w:color w:val="000000"/>
          <w:sz w:val="18"/>
          <w:szCs w:val="18"/>
        </w:rPr>
        <w:t>je v provozu v pracovní dny v době konání</w:t>
      </w:r>
    </w:p>
    <w:p w14:paraId="54E79BA0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akce od </w:t>
      </w:r>
      <w:r>
        <w:rPr>
          <w:sz w:val="18"/>
          <w:szCs w:val="18"/>
        </w:rPr>
        <w:t>8</w:t>
      </w:r>
      <w:r>
        <w:rPr>
          <w:color w:val="000000"/>
          <w:sz w:val="18"/>
          <w:szCs w:val="18"/>
        </w:rPr>
        <w:t>.00 do 1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.00 hodin.</w:t>
      </w:r>
    </w:p>
    <w:p w14:paraId="544A39BE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96081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11A92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68"/>
        <w:ind w:hanging="3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PRÁVA A POVINNOSTI POŘADATELE</w:t>
      </w:r>
    </w:p>
    <w:p w14:paraId="3725201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64BFB87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hanging="72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 si vyhrazuje právo rozhodovat dle svého volného uvážení o všech otázkách týkajících se</w:t>
      </w:r>
    </w:p>
    <w:p w14:paraId="4BFD2B3B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akce.</w:t>
      </w:r>
    </w:p>
    <w:p w14:paraId="4A705152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1EC9D4A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 si vyhrazuje právo po celu dobu trvání akce zkrátit, odložit, přerušit, jakkoli změnit nebo zrušit akci bez jakékoliv náhrady. Změnu či zrušení akce vyhlásí na webových stránkách soutěže</w:t>
      </w:r>
      <w:r>
        <w:rPr>
          <w:color w:val="000000"/>
          <w:sz w:val="18"/>
          <w:szCs w:val="18"/>
          <w:u w:val="single"/>
        </w:rPr>
        <w:t xml:space="preserve"> www.royaljerky.cz.</w:t>
      </w:r>
    </w:p>
    <w:p w14:paraId="7D5B0C4D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28F3DFCF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"/>
        <w:ind w:right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 nenese odpovědnost za případné vady výher ani za případnou újmu, kterou by výherci utrpěli v průběhu čerpání výhry. Za vady výher odpovídá výrobce konkrétních výher.</w:t>
      </w:r>
    </w:p>
    <w:p w14:paraId="2EDDC92A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D7B163F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 tímto nepřebírá vůči účastníkům akce žádné jiné závazky a tito nemají nárok na jakákoli jiná plnění ze strany pořadatele než ta, která jsou uvedena v těchto pravidlech.</w:t>
      </w:r>
    </w:p>
    <w:p w14:paraId="46111506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1860727B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Organizátor a pořadatel akce neodpovídají za žádné škody vzniklé v souvislosti s nesprávnými údaji poskytnutými účastníkem akce anebo v souvislosti s neuplatněním, nevyzvednutím, nepřijetím, zřeknutím se, respektive nevyužitím výhry.</w:t>
      </w:r>
    </w:p>
    <w:p w14:paraId="4714905B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ind w:left="1180" w:hanging="720"/>
        <w:jc w:val="both"/>
        <w:rPr>
          <w:color w:val="000000"/>
          <w:sz w:val="18"/>
          <w:szCs w:val="18"/>
        </w:rPr>
      </w:pPr>
    </w:p>
    <w:p w14:paraId="7AF2CB52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Zobrazení výher na komunikačních materiálech (letáky, plakáty, webové stránky apod.) nemusí přesně odpovídat jejich skutečné podobě.</w:t>
      </w:r>
    </w:p>
    <w:p w14:paraId="4F6F07F1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ind w:left="1180" w:hanging="720"/>
        <w:jc w:val="both"/>
        <w:rPr>
          <w:color w:val="000000"/>
          <w:sz w:val="18"/>
          <w:szCs w:val="18"/>
        </w:rPr>
      </w:pPr>
    </w:p>
    <w:p w14:paraId="71908BD4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ind w:left="1180" w:hanging="720"/>
        <w:jc w:val="both"/>
        <w:rPr>
          <w:color w:val="000000"/>
          <w:sz w:val="18"/>
          <w:szCs w:val="18"/>
        </w:rPr>
      </w:pPr>
    </w:p>
    <w:p w14:paraId="515137B4" w14:textId="77777777" w:rsidR="00387A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8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PRAVIDLA JSOU K DISPOZICI</w:t>
      </w:r>
    </w:p>
    <w:p w14:paraId="33D2DF9D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BD9611A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Úplná pravidla této akce jsou k dispozici na </w:t>
      </w:r>
      <w:hyperlink r:id="rId17">
        <w:r>
          <w:rPr>
            <w:color w:val="FF0000"/>
            <w:sz w:val="18"/>
            <w:szCs w:val="18"/>
            <w:u w:val="single"/>
          </w:rPr>
          <w:t>www.royaljerky.cz/soutez</w:t>
        </w:r>
      </w:hyperlink>
      <w:hyperlink r:id="rId18">
        <w:r>
          <w:rPr>
            <w:color w:val="000000"/>
            <w:sz w:val="18"/>
            <w:szCs w:val="18"/>
          </w:rPr>
          <w:t xml:space="preserve">. </w:t>
        </w:r>
      </w:hyperlink>
      <w:r>
        <w:rPr>
          <w:color w:val="000000"/>
          <w:sz w:val="18"/>
          <w:szCs w:val="18"/>
        </w:rPr>
        <w:t>Všichni účastníci akce jsou těmito pravidly vázáni.</w:t>
      </w:r>
    </w:p>
    <w:p w14:paraId="1D6EFED6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ind w:right="1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 případě, že budou výňatky z těchto úplných pravidel či zkrácená pravidla akce uvedená na reklamních a propagačních materiálech v rozporu s těmito úplnými pravidly, jsou právně závaznými pouze tato úplná pravidla</w:t>
      </w:r>
    </w:p>
    <w:p w14:paraId="463309CB" w14:textId="77777777" w:rsidR="00387A4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"/>
        <w:ind w:right="1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Ostatní vztahy výslovně neupravené těmito pravidly se řídí zákonem č. 89/2012 Sb., občanským zákoníkem.</w:t>
      </w:r>
    </w:p>
    <w:p w14:paraId="2F0B9779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BED7EB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6E3FD8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940368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5380A0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7A5DC7" w14:textId="77777777" w:rsidR="00387A42" w:rsidRDefault="00387A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5E6C8B76" w14:textId="77777777" w:rsidR="00387A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056"/>
          <w:tab w:val="left" w:pos="6473"/>
        </w:tabs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 Praze dne 10. </w:t>
      </w:r>
      <w:r>
        <w:rPr>
          <w:sz w:val="18"/>
          <w:szCs w:val="18"/>
        </w:rPr>
        <w:t>září</w:t>
      </w:r>
      <w:r>
        <w:rPr>
          <w:color w:val="000000"/>
          <w:sz w:val="18"/>
          <w:szCs w:val="18"/>
        </w:rPr>
        <w:t xml:space="preserve"> 2022                                  Pořadatel: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Royal Jerky s.r.o. </w:t>
      </w:r>
    </w:p>
    <w:sectPr w:rsidR="00387A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E04"/>
    <w:multiLevelType w:val="multilevel"/>
    <w:tmpl w:val="162C0418"/>
    <w:lvl w:ilvl="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ascii="Tahoma" w:eastAsia="Tahoma" w:hAnsi="Tahoma" w:cs="Tahoma"/>
        <w:b/>
        <w:sz w:val="18"/>
        <w:szCs w:val="18"/>
      </w:rPr>
    </w:lvl>
    <w:lvl w:ilvl="2">
      <w:numFmt w:val="bullet"/>
      <w:lvlText w:val="•"/>
      <w:lvlJc w:val="left"/>
      <w:pPr>
        <w:ind w:left="2076" w:hanging="720"/>
      </w:pPr>
    </w:lvl>
    <w:lvl w:ilvl="3">
      <w:numFmt w:val="bullet"/>
      <w:lvlText w:val="•"/>
      <w:lvlJc w:val="left"/>
      <w:pPr>
        <w:ind w:left="2972" w:hanging="720"/>
      </w:pPr>
    </w:lvl>
    <w:lvl w:ilvl="4">
      <w:numFmt w:val="bullet"/>
      <w:lvlText w:val="•"/>
      <w:lvlJc w:val="left"/>
      <w:pPr>
        <w:ind w:left="3868" w:hanging="720"/>
      </w:pPr>
    </w:lvl>
    <w:lvl w:ilvl="5">
      <w:numFmt w:val="bullet"/>
      <w:lvlText w:val="•"/>
      <w:lvlJc w:val="left"/>
      <w:pPr>
        <w:ind w:left="4765" w:hanging="720"/>
      </w:pPr>
    </w:lvl>
    <w:lvl w:ilvl="6">
      <w:numFmt w:val="bullet"/>
      <w:lvlText w:val="•"/>
      <w:lvlJc w:val="left"/>
      <w:pPr>
        <w:ind w:left="5661" w:hanging="720"/>
      </w:pPr>
    </w:lvl>
    <w:lvl w:ilvl="7">
      <w:numFmt w:val="bullet"/>
      <w:lvlText w:val="•"/>
      <w:lvlJc w:val="left"/>
      <w:pPr>
        <w:ind w:left="6557" w:hanging="720"/>
      </w:pPr>
    </w:lvl>
    <w:lvl w:ilvl="8">
      <w:numFmt w:val="bullet"/>
      <w:lvlText w:val="•"/>
      <w:lvlJc w:val="left"/>
      <w:pPr>
        <w:ind w:left="7453" w:hanging="720"/>
      </w:pPr>
    </w:lvl>
  </w:abstractNum>
  <w:abstractNum w:abstractNumId="1" w15:restartNumberingAfterBreak="0">
    <w:nsid w:val="5A913339"/>
    <w:multiLevelType w:val="multilevel"/>
    <w:tmpl w:val="81ECE398"/>
    <w:lvl w:ilvl="0">
      <w:start w:val="6"/>
      <w:numFmt w:val="decimal"/>
      <w:lvlText w:val="%1"/>
      <w:lvlJc w:val="left"/>
      <w:pPr>
        <w:ind w:left="438" w:hanging="339"/>
      </w:pPr>
    </w:lvl>
    <w:lvl w:ilvl="1">
      <w:start w:val="1"/>
      <w:numFmt w:val="decimal"/>
      <w:lvlText w:val="%1.%2"/>
      <w:lvlJc w:val="left"/>
      <w:pPr>
        <w:ind w:left="438" w:hanging="339"/>
      </w:pPr>
      <w:rPr>
        <w:rFonts w:ascii="Tahoma" w:eastAsia="Tahoma" w:hAnsi="Tahoma" w:cs="Tahoma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801" w:hanging="701"/>
      </w:pPr>
      <w:rPr>
        <w:rFonts w:ascii="Tahoma" w:eastAsia="Tahoma" w:hAnsi="Tahoma" w:cs="Tahoma"/>
        <w:sz w:val="18"/>
        <w:szCs w:val="18"/>
      </w:rPr>
    </w:lvl>
    <w:lvl w:ilvl="3">
      <w:numFmt w:val="bullet"/>
      <w:lvlText w:val="•"/>
      <w:lvlJc w:val="left"/>
      <w:pPr>
        <w:ind w:left="2676" w:hanging="700"/>
      </w:pPr>
    </w:lvl>
    <w:lvl w:ilvl="4">
      <w:numFmt w:val="bullet"/>
      <w:lvlText w:val="•"/>
      <w:lvlJc w:val="left"/>
      <w:pPr>
        <w:ind w:left="3615" w:hanging="701"/>
      </w:pPr>
    </w:lvl>
    <w:lvl w:ilvl="5">
      <w:numFmt w:val="bullet"/>
      <w:lvlText w:val="•"/>
      <w:lvlJc w:val="left"/>
      <w:pPr>
        <w:ind w:left="4553" w:hanging="700"/>
      </w:pPr>
    </w:lvl>
    <w:lvl w:ilvl="6">
      <w:numFmt w:val="bullet"/>
      <w:lvlText w:val="•"/>
      <w:lvlJc w:val="left"/>
      <w:pPr>
        <w:ind w:left="5492" w:hanging="701"/>
      </w:pPr>
    </w:lvl>
    <w:lvl w:ilvl="7">
      <w:numFmt w:val="bullet"/>
      <w:lvlText w:val="•"/>
      <w:lvlJc w:val="left"/>
      <w:pPr>
        <w:ind w:left="6430" w:hanging="701"/>
      </w:pPr>
    </w:lvl>
    <w:lvl w:ilvl="8">
      <w:numFmt w:val="bullet"/>
      <w:lvlText w:val="•"/>
      <w:lvlJc w:val="left"/>
      <w:pPr>
        <w:ind w:left="7369" w:hanging="701"/>
      </w:pPr>
    </w:lvl>
  </w:abstractNum>
  <w:num w:numId="1" w16cid:durableId="322196235">
    <w:abstractNumId w:val="1"/>
  </w:num>
  <w:num w:numId="2" w16cid:durableId="15808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2"/>
    <w:rsid w:val="00387A42"/>
    <w:rsid w:val="009A654A"/>
    <w:rsid w:val="00A0544D"/>
    <w:rsid w:val="00DC561A"/>
    <w:rsid w:val="00F3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BE1FC"/>
  <w15:docId w15:val="{2B8D3575-192D-B74D-8062-F9F0FDD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89" w:lineRule="auto"/>
      <w:ind w:left="2156" w:right="2177"/>
      <w:jc w:val="center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ind w:left="820" w:hanging="361"/>
      <w:outlineLvl w:val="1"/>
    </w:pPr>
    <w:rPr>
      <w:b/>
      <w:sz w:val="18"/>
      <w:szCs w:val="1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unhideWhenUsed/>
    <w:rsid w:val="00A0544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44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jerky.cz" TargetMode="External"/><Relationship Id="rId13" Type="http://schemas.openxmlformats.org/officeDocument/2006/relationships/hyperlink" Target="http://www.royaljerky.cz" TargetMode="External"/><Relationship Id="rId18" Type="http://schemas.openxmlformats.org/officeDocument/2006/relationships/hyperlink" Target="http://www.royaljerky.cz/soutez.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yaljerky.cz" TargetMode="External"/><Relationship Id="rId12" Type="http://schemas.openxmlformats.org/officeDocument/2006/relationships/hyperlink" Target="http://www.royaljerky.cz" TargetMode="External"/><Relationship Id="rId17" Type="http://schemas.openxmlformats.org/officeDocument/2006/relationships/hyperlink" Target="http://www.royaljerky.cz/soutez.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royaljerky.cz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yaljerky.cz/soutez." TargetMode="External"/><Relationship Id="rId11" Type="http://schemas.openxmlformats.org/officeDocument/2006/relationships/hyperlink" Target="mailto:hello@royaljerky.cz,%20" TargetMode="External"/><Relationship Id="rId5" Type="http://schemas.openxmlformats.org/officeDocument/2006/relationships/hyperlink" Target="http://www.royaljerky.cz/soutez." TargetMode="External"/><Relationship Id="rId15" Type="http://schemas.openxmlformats.org/officeDocument/2006/relationships/hyperlink" Target="http://www.uoou.cz/" TargetMode="External"/><Relationship Id="rId10" Type="http://schemas.openxmlformats.org/officeDocument/2006/relationships/hyperlink" Target="http://www.coca-cola.cz/fuzetea-soute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ca-cola.cz/fuzetea-soutez" TargetMode="External"/><Relationship Id="rId14" Type="http://schemas.openxmlformats.org/officeDocument/2006/relationships/hyperlink" Target="mailto:hello@royaljer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Viktorie Havláková</cp:lastModifiedBy>
  <cp:revision>3</cp:revision>
  <dcterms:created xsi:type="dcterms:W3CDTF">2022-09-22T06:58:00Z</dcterms:created>
  <dcterms:modified xsi:type="dcterms:W3CDTF">2022-09-27T09:21:00Z</dcterms:modified>
</cp:coreProperties>
</file>